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61744D" w:rsidRPr="0061744D" w:rsidRDefault="0061744D" w:rsidP="00541329">
      <w:pPr>
        <w:spacing w:after="200" w:line="240" w:lineRule="auto"/>
        <w:rPr>
          <w:rFonts w:asciiTheme="majorBidi" w:eastAsia="Times New Roman" w:hAnsiTheme="majorBidi" w:cstheme="majorBidi"/>
          <w:b/>
          <w:bCs/>
          <w:color w:val="000000"/>
          <w:sz w:val="36"/>
          <w:szCs w:val="36"/>
          <w:rtl/>
        </w:rPr>
      </w:pPr>
      <w:r w:rsidRPr="0061744D">
        <w:rPr>
          <w:rFonts w:asciiTheme="majorBidi" w:eastAsia="Times New Roman" w:hAnsiTheme="majorBidi" w:cstheme="majorBidi"/>
          <w:b/>
          <w:bCs/>
          <w:color w:val="000000"/>
          <w:sz w:val="36"/>
          <w:szCs w:val="36"/>
          <w:rtl/>
        </w:rPr>
        <w:t>گروه سبزی ها</w:t>
      </w:r>
    </w:p>
    <w:p w:rsidR="0061744D" w:rsidRPr="0005137F" w:rsidRDefault="0061744D" w:rsidP="0061744D">
      <w:pPr>
        <w:spacing w:after="200" w:line="240" w:lineRule="auto"/>
        <w:rPr>
          <w:rFonts w:asciiTheme="majorBidi" w:eastAsia="Times New Roman" w:hAnsiTheme="majorBidi" w:cstheme="majorBidi"/>
          <w:b/>
          <w:bCs/>
          <w:color w:val="000000"/>
          <w:sz w:val="28"/>
          <w:szCs w:val="28"/>
          <w:rtl/>
        </w:rPr>
      </w:pPr>
    </w:p>
    <w:p w:rsidR="0061744D" w:rsidRDefault="0061744D" w:rsidP="0061744D">
      <w:pPr>
        <w:spacing w:after="200" w:line="240" w:lineRule="auto"/>
        <w:jc w:val="mediumKashida"/>
        <w:rPr>
          <w:rFonts w:asciiTheme="majorBidi" w:eastAsia="Times New Roman" w:hAnsiTheme="majorBidi" w:cstheme="majorBidi"/>
          <w:color w:val="0D0D0D" w:themeColor="text1" w:themeTint="F2"/>
          <w:sz w:val="28"/>
          <w:szCs w:val="28"/>
          <w:rtl/>
        </w:rPr>
      </w:pPr>
      <w:r w:rsidRPr="0005137F">
        <w:rPr>
          <w:rFonts w:asciiTheme="majorBidi" w:eastAsia="Times New Roman" w:hAnsiTheme="majorBidi" w:cstheme="majorBidi"/>
          <w:color w:val="0D0D0D" w:themeColor="text1" w:themeTint="F2"/>
          <w:sz w:val="28"/>
          <w:szCs w:val="28"/>
          <w:rtl/>
        </w:rPr>
        <w:t xml:space="preserve">انواع سبزی در این گروه جای می گیرند . سبزی ها در مقایسه با گروه های دیگر انرژی و پروتئین کمتری دارند و برعکس دارای مقدار قابل توجهی فیبر، ویتامین و املاح معدنی همچون ویتامین </w:t>
      </w:r>
      <w:r w:rsidRPr="0005137F">
        <w:rPr>
          <w:rFonts w:asciiTheme="majorBidi" w:eastAsia="Times New Roman" w:hAnsiTheme="majorBidi" w:cstheme="majorBidi"/>
          <w:color w:val="0D0D0D" w:themeColor="text1" w:themeTint="F2"/>
          <w:sz w:val="28"/>
          <w:szCs w:val="28"/>
        </w:rPr>
        <w:t>A</w:t>
      </w:r>
      <w:r w:rsidRPr="0005137F">
        <w:rPr>
          <w:rFonts w:asciiTheme="majorBidi" w:eastAsia="Times New Roman" w:hAnsiTheme="majorBidi" w:cstheme="majorBidi"/>
          <w:color w:val="0D0D0D" w:themeColor="text1" w:themeTint="F2"/>
          <w:sz w:val="28"/>
          <w:szCs w:val="28"/>
          <w:rtl/>
        </w:rPr>
        <w:t xml:space="preserve">،ویتامین </w:t>
      </w:r>
      <w:r w:rsidRPr="0005137F">
        <w:rPr>
          <w:rFonts w:asciiTheme="majorBidi" w:eastAsia="Times New Roman" w:hAnsiTheme="majorBidi" w:cstheme="majorBidi"/>
          <w:color w:val="0D0D0D" w:themeColor="text1" w:themeTint="F2"/>
          <w:sz w:val="28"/>
          <w:szCs w:val="28"/>
        </w:rPr>
        <w:t>C</w:t>
      </w:r>
      <w:r w:rsidRPr="0005137F">
        <w:rPr>
          <w:rFonts w:asciiTheme="majorBidi" w:eastAsia="Times New Roman" w:hAnsiTheme="majorBidi" w:cstheme="majorBidi"/>
          <w:color w:val="0D0D0D" w:themeColor="text1" w:themeTint="F2"/>
          <w:sz w:val="28"/>
          <w:szCs w:val="28"/>
          <w:rtl/>
        </w:rPr>
        <w:t xml:space="preserve">،فولات،پتاسیم و منیزوم هستند. </w:t>
      </w:r>
    </w:p>
    <w:p w:rsidR="0061744D" w:rsidRPr="0005137F" w:rsidRDefault="0061744D" w:rsidP="0061744D">
      <w:pPr>
        <w:spacing w:after="200" w:line="240" w:lineRule="auto"/>
        <w:jc w:val="mediumKashida"/>
        <w:rPr>
          <w:rFonts w:asciiTheme="majorBidi" w:eastAsia="Times New Roman" w:hAnsiTheme="majorBidi" w:cstheme="majorBidi"/>
          <w:color w:val="0D0D0D" w:themeColor="text1" w:themeTint="F2"/>
          <w:sz w:val="28"/>
          <w:szCs w:val="28"/>
        </w:rPr>
      </w:pPr>
      <w:r w:rsidRPr="0005137F">
        <w:rPr>
          <w:rFonts w:asciiTheme="majorBidi" w:eastAsia="Times New Roman" w:hAnsiTheme="majorBidi" w:cstheme="majorBidi"/>
          <w:color w:val="0D0D0D" w:themeColor="text1" w:themeTint="F2"/>
          <w:sz w:val="28"/>
          <w:szCs w:val="28"/>
          <w:rtl/>
        </w:rPr>
        <w:t>این گروه شامل انواع سبزي هاي برگ دار ، انواع كلم، هويج ،بادمجان، نخودسبز، لوبيا سبز، انواع كدو، فلفل، قارچ ، خيار ، گوجه فرنگي ، پياز و سيب زميني مي باشد.</w:t>
      </w:r>
    </w:p>
    <w:p w:rsidR="0061744D" w:rsidRPr="0005137F" w:rsidRDefault="0061744D" w:rsidP="0061744D">
      <w:pPr>
        <w:spacing w:after="200" w:line="240" w:lineRule="auto"/>
        <w:jc w:val="mediumKashida"/>
        <w:rPr>
          <w:rFonts w:asciiTheme="majorBidi" w:eastAsia="Times New Roman" w:hAnsiTheme="majorBidi" w:cstheme="majorBidi"/>
          <w:color w:val="000000"/>
          <w:sz w:val="28"/>
          <w:szCs w:val="28"/>
          <w:rtl/>
        </w:rPr>
      </w:pPr>
      <w:r w:rsidRPr="0005137F">
        <w:rPr>
          <w:rFonts w:asciiTheme="majorBidi" w:eastAsia="Times New Roman" w:hAnsiTheme="majorBidi" w:cstheme="majorBidi"/>
          <w:color w:val="000000"/>
          <w:sz w:val="28"/>
          <w:szCs w:val="28"/>
          <w:rtl/>
        </w:rPr>
        <w:t xml:space="preserve">اين گروه داراي انواع ويتامين هاي </w:t>
      </w:r>
      <w:r w:rsidRPr="0005137F">
        <w:rPr>
          <w:rFonts w:asciiTheme="majorBidi" w:eastAsia="Times New Roman" w:hAnsiTheme="majorBidi" w:cstheme="majorBidi"/>
          <w:color w:val="000000"/>
          <w:sz w:val="28"/>
          <w:szCs w:val="28"/>
        </w:rPr>
        <w:t>A</w:t>
      </w:r>
      <w:r w:rsidRPr="0005137F">
        <w:rPr>
          <w:rFonts w:asciiTheme="majorBidi" w:eastAsia="Times New Roman" w:hAnsiTheme="majorBidi" w:cstheme="majorBidi"/>
          <w:color w:val="000000"/>
          <w:sz w:val="28"/>
          <w:szCs w:val="28"/>
          <w:rtl/>
        </w:rPr>
        <w:t xml:space="preserve"> ، </w:t>
      </w:r>
      <w:r w:rsidRPr="0005137F">
        <w:rPr>
          <w:rFonts w:asciiTheme="majorBidi" w:eastAsia="Times New Roman" w:hAnsiTheme="majorBidi" w:cstheme="majorBidi"/>
          <w:color w:val="000000"/>
          <w:sz w:val="28"/>
          <w:szCs w:val="28"/>
        </w:rPr>
        <w:t>B</w:t>
      </w:r>
      <w:r w:rsidRPr="0005137F">
        <w:rPr>
          <w:rFonts w:asciiTheme="majorBidi" w:eastAsia="Times New Roman" w:hAnsiTheme="majorBidi" w:cstheme="majorBidi"/>
          <w:color w:val="000000"/>
          <w:sz w:val="28"/>
          <w:szCs w:val="28"/>
          <w:rtl/>
        </w:rPr>
        <w:t xml:space="preserve"> ،</w:t>
      </w:r>
      <w:r w:rsidRPr="0005137F">
        <w:rPr>
          <w:rFonts w:asciiTheme="majorBidi" w:eastAsia="Times New Roman" w:hAnsiTheme="majorBidi" w:cstheme="majorBidi"/>
          <w:color w:val="000000"/>
          <w:sz w:val="28"/>
          <w:szCs w:val="28"/>
        </w:rPr>
        <w:t>C</w:t>
      </w:r>
      <w:r w:rsidRPr="0005137F">
        <w:rPr>
          <w:rFonts w:asciiTheme="majorBidi" w:eastAsia="Times New Roman" w:hAnsiTheme="majorBidi" w:cstheme="majorBidi"/>
          <w:color w:val="000000"/>
          <w:sz w:val="28"/>
          <w:szCs w:val="28"/>
          <w:rtl/>
        </w:rPr>
        <w:t xml:space="preserve"> ، مواد معدني مانند پتاسيم ، منيزيوم ومقدار قابل توجهي فيبر است.</w:t>
      </w:r>
    </w:p>
    <w:p w:rsidR="0061744D" w:rsidRDefault="0061744D" w:rsidP="0061744D">
      <w:pPr>
        <w:spacing w:after="200" w:line="240" w:lineRule="auto"/>
        <w:jc w:val="mediumKashida"/>
        <w:rPr>
          <w:rFonts w:asciiTheme="majorBidi" w:eastAsia="Times New Roman" w:hAnsiTheme="majorBidi" w:cstheme="majorBidi"/>
          <w:color w:val="000000"/>
          <w:sz w:val="28"/>
          <w:szCs w:val="28"/>
          <w:rtl/>
        </w:rPr>
      </w:pPr>
      <w:r>
        <w:rPr>
          <w:noProof/>
          <w:sz w:val="20"/>
          <w:szCs w:val="20"/>
        </w:rPr>
        <w:drawing>
          <wp:anchor distT="0" distB="0" distL="114300" distR="114300" simplePos="0" relativeHeight="251659264" behindDoc="0" locked="0" layoutInCell="1" allowOverlap="1" wp14:anchorId="1CBBB0E1" wp14:editId="677D5C69">
            <wp:simplePos x="0" y="0"/>
            <wp:positionH relativeFrom="margin">
              <wp:posOffset>827405</wp:posOffset>
            </wp:positionH>
            <wp:positionV relativeFrom="margin">
              <wp:posOffset>2564765</wp:posOffset>
            </wp:positionV>
            <wp:extent cx="4410075" cy="3305175"/>
            <wp:effectExtent l="0" t="0" r="9525" b="9525"/>
            <wp:wrapSquare wrapText="bothSides"/>
            <wp:docPr id="20" name="Picture 20" descr="http://www.idpcf.com/images/_static/Osoole%20Koli%20Taghzie%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dpcf.com/images/_static/Osoole%20Koli%20Taghzie%2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0075" cy="3305175"/>
                    </a:xfrm>
                    <a:prstGeom prst="rect">
                      <a:avLst/>
                    </a:prstGeom>
                    <a:noFill/>
                    <a:ln>
                      <a:noFill/>
                    </a:ln>
                  </pic:spPr>
                </pic:pic>
              </a:graphicData>
            </a:graphic>
          </wp:anchor>
        </w:drawing>
      </w:r>
    </w:p>
    <w:p w:rsidR="0061744D" w:rsidRDefault="0061744D" w:rsidP="0061744D">
      <w:pPr>
        <w:spacing w:after="200" w:line="240" w:lineRule="auto"/>
        <w:jc w:val="mediumKashida"/>
        <w:rPr>
          <w:rFonts w:asciiTheme="majorBidi" w:eastAsia="Times New Roman" w:hAnsiTheme="majorBidi" w:cstheme="majorBidi"/>
          <w:color w:val="000000"/>
          <w:sz w:val="28"/>
          <w:szCs w:val="28"/>
          <w:rtl/>
        </w:rPr>
      </w:pPr>
    </w:p>
    <w:p w:rsidR="0061744D" w:rsidRDefault="0061744D" w:rsidP="0061744D">
      <w:pPr>
        <w:spacing w:after="200" w:line="240" w:lineRule="auto"/>
        <w:jc w:val="mediumKashida"/>
        <w:rPr>
          <w:rFonts w:asciiTheme="majorBidi" w:eastAsia="Times New Roman" w:hAnsiTheme="majorBidi" w:cstheme="majorBidi"/>
          <w:color w:val="000000"/>
          <w:sz w:val="28"/>
          <w:szCs w:val="28"/>
          <w:rtl/>
        </w:rPr>
      </w:pPr>
    </w:p>
    <w:p w:rsidR="0061744D" w:rsidRDefault="0061744D" w:rsidP="0061744D">
      <w:pPr>
        <w:spacing w:after="200" w:line="240" w:lineRule="auto"/>
        <w:jc w:val="mediumKashida"/>
        <w:rPr>
          <w:rFonts w:asciiTheme="majorBidi" w:eastAsia="Times New Roman" w:hAnsiTheme="majorBidi" w:cstheme="majorBidi"/>
          <w:color w:val="000000"/>
          <w:sz w:val="28"/>
          <w:szCs w:val="28"/>
          <w:rtl/>
        </w:rPr>
      </w:pPr>
    </w:p>
    <w:p w:rsidR="0061744D" w:rsidRDefault="0061744D" w:rsidP="0061744D">
      <w:pPr>
        <w:spacing w:after="200" w:line="240" w:lineRule="auto"/>
        <w:jc w:val="mediumKashida"/>
        <w:rPr>
          <w:rFonts w:asciiTheme="majorBidi" w:eastAsia="Times New Roman" w:hAnsiTheme="majorBidi" w:cstheme="majorBidi"/>
          <w:color w:val="000000"/>
          <w:sz w:val="28"/>
          <w:szCs w:val="28"/>
          <w:rtl/>
        </w:rPr>
      </w:pPr>
    </w:p>
    <w:p w:rsidR="0061744D" w:rsidRDefault="0061744D" w:rsidP="0061744D">
      <w:pPr>
        <w:spacing w:after="200" w:line="240" w:lineRule="auto"/>
        <w:jc w:val="mediumKashida"/>
        <w:rPr>
          <w:rFonts w:asciiTheme="majorBidi" w:eastAsia="Times New Roman" w:hAnsiTheme="majorBidi" w:cstheme="majorBidi"/>
          <w:color w:val="000000"/>
          <w:sz w:val="28"/>
          <w:szCs w:val="28"/>
          <w:rtl/>
        </w:rPr>
      </w:pPr>
    </w:p>
    <w:p w:rsidR="0061744D" w:rsidRDefault="0061744D" w:rsidP="0061744D">
      <w:pPr>
        <w:spacing w:after="200" w:line="240" w:lineRule="auto"/>
        <w:jc w:val="mediumKashida"/>
        <w:rPr>
          <w:rFonts w:asciiTheme="majorBidi" w:eastAsia="Times New Roman" w:hAnsiTheme="majorBidi" w:cstheme="majorBidi"/>
          <w:color w:val="000000"/>
          <w:sz w:val="28"/>
          <w:szCs w:val="28"/>
          <w:rtl/>
        </w:rPr>
      </w:pPr>
    </w:p>
    <w:p w:rsidR="0061744D" w:rsidRDefault="0061744D" w:rsidP="0061744D">
      <w:pPr>
        <w:spacing w:after="200" w:line="240" w:lineRule="auto"/>
        <w:jc w:val="mediumKashida"/>
        <w:rPr>
          <w:rFonts w:asciiTheme="majorBidi" w:eastAsia="Times New Roman" w:hAnsiTheme="majorBidi" w:cstheme="majorBidi"/>
          <w:color w:val="000000"/>
          <w:sz w:val="28"/>
          <w:szCs w:val="28"/>
          <w:rtl/>
        </w:rPr>
      </w:pPr>
    </w:p>
    <w:p w:rsidR="0061744D" w:rsidRDefault="0061744D" w:rsidP="0061744D">
      <w:pPr>
        <w:spacing w:after="200" w:line="240" w:lineRule="auto"/>
        <w:jc w:val="mediumKashida"/>
        <w:rPr>
          <w:rFonts w:asciiTheme="majorBidi" w:eastAsia="Times New Roman" w:hAnsiTheme="majorBidi" w:cstheme="majorBidi"/>
          <w:color w:val="000000"/>
          <w:sz w:val="28"/>
          <w:szCs w:val="28"/>
          <w:rtl/>
        </w:rPr>
      </w:pPr>
    </w:p>
    <w:p w:rsidR="0061744D" w:rsidRDefault="0061744D" w:rsidP="0061744D">
      <w:pPr>
        <w:spacing w:after="200" w:line="240" w:lineRule="auto"/>
        <w:jc w:val="mediumKashida"/>
        <w:rPr>
          <w:rFonts w:asciiTheme="majorBidi" w:eastAsia="Times New Roman" w:hAnsiTheme="majorBidi" w:cstheme="majorBidi"/>
          <w:color w:val="000000"/>
          <w:sz w:val="28"/>
          <w:szCs w:val="28"/>
          <w:rtl/>
        </w:rPr>
      </w:pPr>
    </w:p>
    <w:p w:rsidR="0061744D" w:rsidRDefault="0061744D" w:rsidP="0061744D">
      <w:pPr>
        <w:spacing w:after="200" w:line="240" w:lineRule="auto"/>
        <w:jc w:val="mediumKashida"/>
        <w:rPr>
          <w:rFonts w:asciiTheme="majorBidi" w:eastAsia="Times New Roman" w:hAnsiTheme="majorBidi" w:cstheme="majorBidi"/>
          <w:color w:val="000000"/>
          <w:sz w:val="28"/>
          <w:szCs w:val="28"/>
          <w:rtl/>
        </w:rPr>
      </w:pPr>
    </w:p>
    <w:p w:rsidR="0061744D" w:rsidRPr="0005137F" w:rsidRDefault="0061744D" w:rsidP="0061744D">
      <w:pPr>
        <w:spacing w:after="200" w:line="240" w:lineRule="auto"/>
        <w:jc w:val="mediumKashida"/>
        <w:rPr>
          <w:rFonts w:asciiTheme="majorBidi" w:eastAsia="Times New Roman" w:hAnsiTheme="majorBidi" w:cstheme="majorBidi"/>
          <w:color w:val="000000"/>
          <w:sz w:val="28"/>
          <w:szCs w:val="28"/>
          <w:rtl/>
        </w:rPr>
      </w:pPr>
      <w:r w:rsidRPr="0005137F">
        <w:rPr>
          <w:rFonts w:asciiTheme="majorBidi" w:eastAsia="Times New Roman" w:hAnsiTheme="majorBidi" w:cstheme="majorBidi"/>
          <w:color w:val="000000"/>
          <w:sz w:val="28"/>
          <w:szCs w:val="28"/>
          <w:rtl/>
        </w:rPr>
        <w:t>ميزان توصيه شده مصرف روزانه سبزي ها 5-3 واحد مي باشد.</w:t>
      </w:r>
    </w:p>
    <w:p w:rsidR="0061744D" w:rsidRPr="0051767F" w:rsidRDefault="0061744D" w:rsidP="0061744D">
      <w:pPr>
        <w:spacing w:after="200" w:line="240" w:lineRule="auto"/>
        <w:jc w:val="mediumKashida"/>
        <w:rPr>
          <w:rFonts w:asciiTheme="majorBidi" w:eastAsia="Times New Roman" w:hAnsiTheme="majorBidi" w:cstheme="majorBidi"/>
          <w:color w:val="000000"/>
          <w:sz w:val="28"/>
          <w:szCs w:val="28"/>
          <w:rtl/>
        </w:rPr>
      </w:pPr>
      <w:r w:rsidRPr="0051767F">
        <w:rPr>
          <w:rFonts w:asciiTheme="majorBidi" w:eastAsia="Times New Roman" w:hAnsiTheme="majorBidi" w:cstheme="majorBidi"/>
          <w:color w:val="000000"/>
          <w:sz w:val="28"/>
          <w:szCs w:val="28"/>
          <w:rtl/>
        </w:rPr>
        <w:t>چگونه باید از گروه سبزی ها استفاده کرد:</w:t>
      </w:r>
    </w:p>
    <w:p w:rsidR="0061744D" w:rsidRDefault="0061744D" w:rsidP="0061744D">
      <w:pPr>
        <w:spacing w:before="240" w:after="240" w:line="240" w:lineRule="auto"/>
        <w:ind w:left="429" w:hanging="360"/>
        <w:contextualSpacing/>
        <w:jc w:val="mediumKashida"/>
        <w:rPr>
          <w:rFonts w:asciiTheme="majorBidi" w:eastAsia="Times New Roman" w:hAnsiTheme="majorBidi" w:cstheme="majorBidi"/>
          <w:color w:val="000000"/>
          <w:sz w:val="28"/>
          <w:szCs w:val="28"/>
          <w:rtl/>
        </w:rPr>
      </w:pPr>
      <w:r w:rsidRPr="0051767F">
        <w:rPr>
          <w:rFonts w:asciiTheme="majorBidi" w:eastAsia="Tahoma" w:hAnsiTheme="majorBidi" w:cstheme="majorBidi"/>
          <w:color w:val="000000"/>
          <w:sz w:val="28"/>
          <w:szCs w:val="28"/>
          <w:rtl/>
        </w:rPr>
        <w:t xml:space="preserve">- </w:t>
      </w:r>
      <w:r w:rsidRPr="0051767F">
        <w:rPr>
          <w:rFonts w:asciiTheme="majorBidi" w:eastAsia="Times New Roman" w:hAnsiTheme="majorBidi" w:cstheme="majorBidi"/>
          <w:color w:val="000000"/>
          <w:sz w:val="28"/>
          <w:szCs w:val="28"/>
          <w:rtl/>
        </w:rPr>
        <w:t>حتی الامکان سبزی ها را باید بصورت خام مصرف کرد زیرا پختن سبزی بویژه اگر به مدت طولانی باشد موجب از بین رفتن ویتامین های آن می شود. سبزی خوردن، گوجه فرنگی، پیاز ، گل کلم، شلغم ، ترب ، انواع فلفل سبز مثال هایی از سبزی های خام هستند و در صورت در دسترس بودن باید مصرف آنها را همراه با غذا تشویق نمود .</w:t>
      </w:r>
    </w:p>
    <w:p w:rsidR="00541329" w:rsidRPr="0051767F" w:rsidRDefault="00541329" w:rsidP="0061744D">
      <w:pPr>
        <w:spacing w:before="240" w:after="240" w:line="240" w:lineRule="auto"/>
        <w:ind w:left="429" w:hanging="360"/>
        <w:contextualSpacing/>
        <w:jc w:val="mediumKashida"/>
        <w:rPr>
          <w:rFonts w:asciiTheme="majorBidi" w:eastAsia="Times New Roman" w:hAnsiTheme="majorBidi" w:cstheme="majorBidi"/>
          <w:color w:val="000000"/>
          <w:sz w:val="28"/>
          <w:szCs w:val="28"/>
          <w:rtl/>
        </w:rPr>
      </w:pPr>
    </w:p>
    <w:p w:rsidR="0061744D" w:rsidRPr="0051767F" w:rsidRDefault="0061744D" w:rsidP="0061744D">
      <w:pPr>
        <w:spacing w:before="240" w:after="240" w:line="240" w:lineRule="auto"/>
        <w:ind w:left="429" w:hanging="360"/>
        <w:contextualSpacing/>
        <w:jc w:val="mediumKashida"/>
        <w:rPr>
          <w:rFonts w:asciiTheme="majorBidi" w:eastAsia="Times New Roman" w:hAnsiTheme="majorBidi" w:cstheme="majorBidi"/>
          <w:color w:val="000000"/>
          <w:sz w:val="28"/>
          <w:szCs w:val="28"/>
          <w:rtl/>
        </w:rPr>
      </w:pPr>
      <w:r w:rsidRPr="0051767F">
        <w:rPr>
          <w:rFonts w:asciiTheme="majorBidi" w:eastAsia="Tahoma" w:hAnsiTheme="majorBidi" w:cstheme="majorBidi"/>
          <w:color w:val="000000"/>
          <w:sz w:val="28"/>
          <w:szCs w:val="28"/>
          <w:rtl/>
        </w:rPr>
        <w:t xml:space="preserve">- </w:t>
      </w:r>
      <w:r w:rsidRPr="0051767F">
        <w:rPr>
          <w:rFonts w:asciiTheme="majorBidi" w:eastAsia="Times New Roman" w:hAnsiTheme="majorBidi" w:cstheme="majorBidi"/>
          <w:color w:val="000000"/>
          <w:sz w:val="28"/>
          <w:szCs w:val="28"/>
          <w:rtl/>
        </w:rPr>
        <w:t>دانش آموزان می توانند انواع ساندویچ ها را با سبزی های مختلف بعنوان میان وعده مصرف کنند مثلاً نان و پنیر و سبزی، نان و پنیر وگوجه فرنگی، نان و پنیر و خیار، نان و تخم مرغ و گوجه فرنگی .</w:t>
      </w:r>
    </w:p>
    <w:p w:rsidR="0061744D" w:rsidRDefault="0061744D" w:rsidP="0061744D">
      <w:pPr>
        <w:spacing w:before="240" w:after="240" w:line="240" w:lineRule="auto"/>
        <w:ind w:left="429" w:hanging="360"/>
        <w:contextualSpacing/>
        <w:jc w:val="mediumKashida"/>
        <w:rPr>
          <w:rFonts w:asciiTheme="majorBidi" w:eastAsia="Times New Roman" w:hAnsiTheme="majorBidi" w:cstheme="majorBidi"/>
          <w:color w:val="000000"/>
          <w:sz w:val="28"/>
          <w:szCs w:val="28"/>
          <w:rtl/>
        </w:rPr>
      </w:pPr>
      <w:r w:rsidRPr="0051767F">
        <w:rPr>
          <w:rFonts w:asciiTheme="majorBidi" w:eastAsia="Tahoma" w:hAnsiTheme="majorBidi" w:cstheme="majorBidi"/>
          <w:color w:val="000000"/>
          <w:sz w:val="28"/>
          <w:szCs w:val="28"/>
          <w:rtl/>
        </w:rPr>
        <w:lastRenderedPageBreak/>
        <w:t xml:space="preserve">- </w:t>
      </w:r>
      <w:r w:rsidRPr="0051767F">
        <w:rPr>
          <w:rFonts w:asciiTheme="majorBidi" w:eastAsia="Times New Roman" w:hAnsiTheme="majorBidi" w:cstheme="majorBidi"/>
          <w:color w:val="000000"/>
          <w:sz w:val="28"/>
          <w:szCs w:val="28"/>
          <w:rtl/>
        </w:rPr>
        <w:t>اگر برای وعده ناهار یا شام سالاد در نظر گرفته می شود نباید از ساعات قبل سالاد را تهیه کرد زیرا ویتامین های موجود در اجزا سالاد مثل گوجه فرنگی ، پیاز ، فلفل دلمه ایی و ... در معرض هوا تخریب شده و از بین می رود.</w:t>
      </w:r>
    </w:p>
    <w:p w:rsidR="00541329" w:rsidRPr="0051767F" w:rsidRDefault="00541329" w:rsidP="0061744D">
      <w:pPr>
        <w:spacing w:before="240" w:after="240" w:line="240" w:lineRule="auto"/>
        <w:ind w:left="429" w:hanging="360"/>
        <w:contextualSpacing/>
        <w:jc w:val="mediumKashida"/>
        <w:rPr>
          <w:rFonts w:asciiTheme="majorBidi" w:eastAsia="Times New Roman" w:hAnsiTheme="majorBidi" w:cstheme="majorBidi"/>
          <w:color w:val="000000"/>
          <w:sz w:val="28"/>
          <w:szCs w:val="28"/>
          <w:rtl/>
        </w:rPr>
      </w:pPr>
    </w:p>
    <w:p w:rsidR="0061744D" w:rsidRPr="0051767F" w:rsidRDefault="0061744D" w:rsidP="0061744D">
      <w:pPr>
        <w:spacing w:before="240" w:after="240" w:line="240" w:lineRule="auto"/>
        <w:ind w:left="429" w:hanging="360"/>
        <w:contextualSpacing/>
        <w:jc w:val="mediumKashida"/>
        <w:rPr>
          <w:rFonts w:asciiTheme="majorBidi" w:eastAsia="Times New Roman" w:hAnsiTheme="majorBidi" w:cstheme="majorBidi"/>
          <w:color w:val="000000"/>
          <w:sz w:val="28"/>
          <w:szCs w:val="28"/>
          <w:rtl/>
        </w:rPr>
      </w:pPr>
      <w:r w:rsidRPr="0051767F">
        <w:rPr>
          <w:rFonts w:asciiTheme="majorBidi" w:eastAsia="Tahoma" w:hAnsiTheme="majorBidi" w:cstheme="majorBidi"/>
          <w:color w:val="000000"/>
          <w:sz w:val="28"/>
          <w:szCs w:val="28"/>
          <w:rtl/>
        </w:rPr>
        <w:t xml:space="preserve">- </w:t>
      </w:r>
      <w:r w:rsidRPr="0051767F">
        <w:rPr>
          <w:rFonts w:asciiTheme="majorBidi" w:eastAsia="Times New Roman" w:hAnsiTheme="majorBidi" w:cstheme="majorBidi"/>
          <w:color w:val="000000"/>
          <w:sz w:val="28"/>
          <w:szCs w:val="28"/>
          <w:rtl/>
        </w:rPr>
        <w:t>کودکان سنین مدرسه و دانش آموزان را تشویق کنید که از جوانه گندم و جوانه ماش همراه با سالاد استفاده کنند. اگر مادران در منزل جوانه تهیه کنند حتی بعنوان تنقلات می توانند برای افراد خانواده بویژه کودکان و دانش آموزان از آن استفاده نمایند.</w:t>
      </w:r>
    </w:p>
    <w:p w:rsidR="0061744D" w:rsidRPr="004E4DFB" w:rsidRDefault="0061744D" w:rsidP="0061744D">
      <w:pPr>
        <w:spacing w:after="200" w:line="300" w:lineRule="atLeast"/>
        <w:ind w:left="429" w:hanging="360"/>
        <w:contextualSpacing/>
        <w:rPr>
          <w:rFonts w:ascii="Tahoma" w:eastAsia="Times New Roman" w:hAnsi="Tahoma" w:cs="B Nazanin"/>
          <w:color w:val="000000"/>
          <w:sz w:val="18"/>
          <w:szCs w:val="18"/>
          <w:rtl/>
        </w:rPr>
      </w:pPr>
    </w:p>
    <w:p w:rsidR="0061744D" w:rsidRPr="0051767F" w:rsidRDefault="0061744D" w:rsidP="0061744D">
      <w:pPr>
        <w:spacing w:before="240" w:after="240" w:line="240" w:lineRule="auto"/>
        <w:ind w:left="429" w:hanging="360"/>
        <w:contextualSpacing/>
        <w:jc w:val="mediumKashida"/>
        <w:rPr>
          <w:rFonts w:asciiTheme="majorBidi" w:eastAsia="Times New Roman" w:hAnsiTheme="majorBidi" w:cstheme="majorBidi"/>
          <w:color w:val="000000"/>
          <w:sz w:val="28"/>
          <w:szCs w:val="28"/>
          <w:rtl/>
        </w:rPr>
      </w:pPr>
      <w:r w:rsidRPr="0051767F">
        <w:rPr>
          <w:rFonts w:asciiTheme="majorBidi" w:eastAsia="Tahoma" w:hAnsiTheme="majorBidi" w:cstheme="majorBidi"/>
          <w:color w:val="000000"/>
          <w:sz w:val="28"/>
          <w:szCs w:val="28"/>
          <w:rtl/>
        </w:rPr>
        <w:t xml:space="preserve">- </w:t>
      </w:r>
      <w:r w:rsidRPr="0051767F">
        <w:rPr>
          <w:rFonts w:asciiTheme="majorBidi" w:eastAsia="Times New Roman" w:hAnsiTheme="majorBidi" w:cstheme="majorBidi"/>
          <w:color w:val="000000"/>
          <w:sz w:val="28"/>
          <w:szCs w:val="28"/>
          <w:rtl/>
        </w:rPr>
        <w:t>استفاده از انواع سبزیجات پخته همراه با غذا توصیه می شود مثلاً اسفناج پخته که همراه با ماست و یا کشک می توان از آن استفاده کرد. هویج پخته ، لوبیا سبز ، نخود فرنگی پخته ، سیب زمینی ، کدو حلوایی و لبو، گل کلم ، کرفس ، ریواس ، کنگر، بادمجان و کدوی خورشتی پخته از سبزیجاتی هستند که در کنار غذاهای مختلف می توان آنها را مصرف کرد .</w:t>
      </w:r>
    </w:p>
    <w:p w:rsidR="0061744D" w:rsidRPr="0051767F" w:rsidRDefault="0061744D" w:rsidP="0061744D">
      <w:pPr>
        <w:spacing w:after="200" w:line="240" w:lineRule="auto"/>
        <w:rPr>
          <w:rFonts w:asciiTheme="majorBidi" w:eastAsia="Times New Roman" w:hAnsiTheme="majorBidi" w:cstheme="majorBidi"/>
          <w:color w:val="000000"/>
          <w:sz w:val="28"/>
          <w:szCs w:val="28"/>
          <w:rtl/>
        </w:rPr>
      </w:pPr>
      <w:r w:rsidRPr="0051767F">
        <w:rPr>
          <w:rFonts w:asciiTheme="majorBidi" w:eastAsia="Times New Roman" w:hAnsiTheme="majorBidi" w:cstheme="majorBidi"/>
          <w:b/>
          <w:bCs/>
          <w:color w:val="000000"/>
          <w:sz w:val="28"/>
          <w:szCs w:val="28"/>
          <w:rtl/>
        </w:rPr>
        <w:t>نکته :</w:t>
      </w:r>
    </w:p>
    <w:p w:rsidR="0061744D" w:rsidRPr="0051767F" w:rsidRDefault="0061744D" w:rsidP="0061744D">
      <w:pPr>
        <w:spacing w:after="200" w:line="240" w:lineRule="auto"/>
        <w:jc w:val="mediumKashida"/>
        <w:rPr>
          <w:rFonts w:asciiTheme="majorBidi" w:eastAsia="Times New Roman" w:hAnsiTheme="majorBidi" w:cstheme="majorBidi"/>
          <w:color w:val="000000"/>
          <w:sz w:val="28"/>
          <w:szCs w:val="28"/>
          <w:rtl/>
        </w:rPr>
      </w:pPr>
      <w:r w:rsidRPr="0051767F">
        <w:rPr>
          <w:rFonts w:asciiTheme="majorBidi" w:eastAsia="Times New Roman" w:hAnsiTheme="majorBidi" w:cstheme="majorBidi"/>
          <w:color w:val="000000"/>
          <w:sz w:val="28"/>
          <w:szCs w:val="28"/>
          <w:rtl/>
        </w:rPr>
        <w:t>پختن سبزیجات در آب زیاد موجب حل شدن ویتامین ها در آب شده و به این ترتیب مقدار زیادی از ویتامین ها از دست می رود. در صورتی که پس از طبخ سبزی ها مقداری از آب آن باقی ماند از آن در طبخ غذاها باید استفاده شود.</w:t>
      </w:r>
    </w:p>
    <w:p w:rsidR="00776BC5" w:rsidRDefault="00776BC5">
      <w:pPr>
        <w:rPr>
          <w:rtl/>
        </w:rPr>
      </w:pPr>
    </w:p>
    <w:p w:rsidR="0061744D" w:rsidRDefault="0061744D">
      <w:pPr>
        <w:rPr>
          <w:rtl/>
        </w:rPr>
      </w:pPr>
    </w:p>
    <w:p w:rsidR="0061744D" w:rsidRDefault="0061744D">
      <w:pPr>
        <w:rPr>
          <w:rtl/>
        </w:rPr>
      </w:pPr>
    </w:p>
    <w:p w:rsidR="0061744D" w:rsidRDefault="00541329">
      <w:bookmarkStart w:id="0" w:name="_GoBack"/>
      <w:r w:rsidRPr="004E4DFB">
        <w:rPr>
          <w:rFonts w:ascii="Calibri" w:eastAsia="Times New Roman" w:hAnsi="Calibri" w:cs="Calibri"/>
          <w:noProof/>
          <w:color w:val="0000FF"/>
          <w:sz w:val="24"/>
          <w:szCs w:val="24"/>
        </w:rPr>
        <w:drawing>
          <wp:anchor distT="0" distB="0" distL="114300" distR="114300" simplePos="0" relativeHeight="251661312" behindDoc="0" locked="0" layoutInCell="1" allowOverlap="1" wp14:anchorId="3BD84534" wp14:editId="72E3AAA3">
            <wp:simplePos x="0" y="0"/>
            <wp:positionH relativeFrom="margin">
              <wp:posOffset>781050</wp:posOffset>
            </wp:positionH>
            <wp:positionV relativeFrom="margin">
              <wp:posOffset>5010150</wp:posOffset>
            </wp:positionV>
            <wp:extent cx="4333875" cy="3162300"/>
            <wp:effectExtent l="0" t="0" r="9525" b="0"/>
            <wp:wrapSquare wrapText="bothSides"/>
            <wp:docPr id="10" name="Picture 10" descr="http://nut.behdasht.gov.ir/uploads/2ba46fa9e194bf84602a1522afaa9237_14872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ut.behdasht.gov.ir/uploads/2ba46fa9e194bf84602a1522afaa9237_148726.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31623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61744D" w:rsidSect="0055312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4D"/>
    <w:rsid w:val="00071EFF"/>
    <w:rsid w:val="00094705"/>
    <w:rsid w:val="000C2FE0"/>
    <w:rsid w:val="000C6C75"/>
    <w:rsid w:val="000D6951"/>
    <w:rsid w:val="000E4321"/>
    <w:rsid w:val="00105264"/>
    <w:rsid w:val="001069F6"/>
    <w:rsid w:val="001405DF"/>
    <w:rsid w:val="001412B6"/>
    <w:rsid w:val="00147691"/>
    <w:rsid w:val="001649C1"/>
    <w:rsid w:val="00181149"/>
    <w:rsid w:val="00190FF9"/>
    <w:rsid w:val="001F0C56"/>
    <w:rsid w:val="00224EF6"/>
    <w:rsid w:val="00235ADE"/>
    <w:rsid w:val="00236D6E"/>
    <w:rsid w:val="00285CC3"/>
    <w:rsid w:val="00285F37"/>
    <w:rsid w:val="002952AA"/>
    <w:rsid w:val="002B51FF"/>
    <w:rsid w:val="002B6245"/>
    <w:rsid w:val="002E089A"/>
    <w:rsid w:val="0033659E"/>
    <w:rsid w:val="00350502"/>
    <w:rsid w:val="003765D6"/>
    <w:rsid w:val="00393A6F"/>
    <w:rsid w:val="003D02BC"/>
    <w:rsid w:val="003F1E5F"/>
    <w:rsid w:val="003F4820"/>
    <w:rsid w:val="004053F6"/>
    <w:rsid w:val="00414719"/>
    <w:rsid w:val="004238C6"/>
    <w:rsid w:val="00434423"/>
    <w:rsid w:val="004D7C05"/>
    <w:rsid w:val="004E7A96"/>
    <w:rsid w:val="004F3948"/>
    <w:rsid w:val="004F7808"/>
    <w:rsid w:val="0053439D"/>
    <w:rsid w:val="00541329"/>
    <w:rsid w:val="00553126"/>
    <w:rsid w:val="005568D8"/>
    <w:rsid w:val="00572996"/>
    <w:rsid w:val="005829B8"/>
    <w:rsid w:val="00587A63"/>
    <w:rsid w:val="00593952"/>
    <w:rsid w:val="005A2D7B"/>
    <w:rsid w:val="005A4FC5"/>
    <w:rsid w:val="005E2587"/>
    <w:rsid w:val="005E5B38"/>
    <w:rsid w:val="005F4EEC"/>
    <w:rsid w:val="006165EF"/>
    <w:rsid w:val="0061744D"/>
    <w:rsid w:val="00626B93"/>
    <w:rsid w:val="00642B5C"/>
    <w:rsid w:val="00654043"/>
    <w:rsid w:val="00676013"/>
    <w:rsid w:val="0069674D"/>
    <w:rsid w:val="006A5B8C"/>
    <w:rsid w:val="006D76EB"/>
    <w:rsid w:val="006E46D7"/>
    <w:rsid w:val="00706D8A"/>
    <w:rsid w:val="007306EE"/>
    <w:rsid w:val="00774ADE"/>
    <w:rsid w:val="00775450"/>
    <w:rsid w:val="00776BC5"/>
    <w:rsid w:val="00782FA6"/>
    <w:rsid w:val="007A79BC"/>
    <w:rsid w:val="007E1747"/>
    <w:rsid w:val="007E2870"/>
    <w:rsid w:val="007E3AB9"/>
    <w:rsid w:val="007E7187"/>
    <w:rsid w:val="007F36F9"/>
    <w:rsid w:val="00830615"/>
    <w:rsid w:val="008434F8"/>
    <w:rsid w:val="0086026F"/>
    <w:rsid w:val="00863A2F"/>
    <w:rsid w:val="008733AF"/>
    <w:rsid w:val="00885498"/>
    <w:rsid w:val="00895161"/>
    <w:rsid w:val="00895C5D"/>
    <w:rsid w:val="008C5C03"/>
    <w:rsid w:val="008D7A00"/>
    <w:rsid w:val="008E4087"/>
    <w:rsid w:val="00923964"/>
    <w:rsid w:val="00927673"/>
    <w:rsid w:val="00975180"/>
    <w:rsid w:val="009C3185"/>
    <w:rsid w:val="009F1B7E"/>
    <w:rsid w:val="009F4F5F"/>
    <w:rsid w:val="00A517C5"/>
    <w:rsid w:val="00A64758"/>
    <w:rsid w:val="00A90F67"/>
    <w:rsid w:val="00A96D0A"/>
    <w:rsid w:val="00A96EC9"/>
    <w:rsid w:val="00AA6444"/>
    <w:rsid w:val="00AD40F9"/>
    <w:rsid w:val="00AD62F0"/>
    <w:rsid w:val="00AF2F44"/>
    <w:rsid w:val="00B37D6F"/>
    <w:rsid w:val="00B577A3"/>
    <w:rsid w:val="00B66F14"/>
    <w:rsid w:val="00BA6CAF"/>
    <w:rsid w:val="00BC629B"/>
    <w:rsid w:val="00BC67CF"/>
    <w:rsid w:val="00BF18B2"/>
    <w:rsid w:val="00BF410E"/>
    <w:rsid w:val="00C205E1"/>
    <w:rsid w:val="00C611A0"/>
    <w:rsid w:val="00C767E4"/>
    <w:rsid w:val="00C76A52"/>
    <w:rsid w:val="00CC3455"/>
    <w:rsid w:val="00CC7013"/>
    <w:rsid w:val="00CF5AD9"/>
    <w:rsid w:val="00D07661"/>
    <w:rsid w:val="00D20A98"/>
    <w:rsid w:val="00D64FFE"/>
    <w:rsid w:val="00D96470"/>
    <w:rsid w:val="00DA0D80"/>
    <w:rsid w:val="00DF6286"/>
    <w:rsid w:val="00E034A6"/>
    <w:rsid w:val="00E070D8"/>
    <w:rsid w:val="00E37D3F"/>
    <w:rsid w:val="00E61972"/>
    <w:rsid w:val="00E9640E"/>
    <w:rsid w:val="00EE41E7"/>
    <w:rsid w:val="00F04A79"/>
    <w:rsid w:val="00F417B2"/>
    <w:rsid w:val="00FB4257"/>
    <w:rsid w:val="00FC1E2A"/>
    <w:rsid w:val="00FC3D7E"/>
    <w:rsid w:val="00FC4BE7"/>
    <w:rsid w:val="00FE16C6"/>
    <w:rsid w:val="00FF7C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CC545-5DF3-494D-82C5-5CD780A2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nut.behdasht.gov.ir/uploads/2ba46fa9e194bf84602a1522afaa9237_148726.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1770</Characters>
  <Application>Microsoft Office Word</Application>
  <DocSecurity>0</DocSecurity>
  <Lines>14</Lines>
  <Paragraphs>4</Paragraphs>
  <ScaleCrop>false</ScaleCrop>
  <Company>Moorche 30 DVDs</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3</cp:revision>
  <dcterms:created xsi:type="dcterms:W3CDTF">2016-08-07T08:15:00Z</dcterms:created>
  <dcterms:modified xsi:type="dcterms:W3CDTF">2016-08-08T03:16:00Z</dcterms:modified>
</cp:coreProperties>
</file>